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C012A" w14:textId="42CFC9B6" w:rsidR="000A1524" w:rsidRPr="00177F74" w:rsidRDefault="006C0049">
      <w:pPr>
        <w:rPr>
          <w:rFonts w:asciiTheme="majorHAnsi" w:hAnsiTheme="majorHAnsi" w:cstheme="majorHAnsi"/>
          <w:caps/>
          <w:sz w:val="25"/>
          <w:szCs w:val="25"/>
        </w:rPr>
      </w:pPr>
      <w:r w:rsidRPr="00177F74">
        <w:rPr>
          <w:rFonts w:asciiTheme="majorHAnsi" w:hAnsiTheme="majorHAnsi" w:cstheme="majorHAnsi"/>
          <w:caps/>
          <w:sz w:val="25"/>
          <w:szCs w:val="25"/>
        </w:rPr>
        <w:t>Drugie życie teraźniejszości</w:t>
      </w:r>
    </w:p>
    <w:p w14:paraId="590F60CD" w14:textId="2B3E5D6D" w:rsidR="006C0049" w:rsidRPr="00177F74" w:rsidRDefault="006C0049">
      <w:pPr>
        <w:rPr>
          <w:rFonts w:asciiTheme="majorHAnsi" w:hAnsiTheme="majorHAnsi" w:cstheme="majorHAnsi"/>
          <w:b/>
          <w:bCs/>
          <w:sz w:val="25"/>
          <w:szCs w:val="25"/>
        </w:rPr>
      </w:pPr>
      <w:r w:rsidRPr="00177F74">
        <w:rPr>
          <w:rFonts w:asciiTheme="majorHAnsi" w:hAnsiTheme="majorHAnsi" w:cstheme="majorHAnsi"/>
          <w:b/>
          <w:bCs/>
          <w:sz w:val="25"/>
          <w:szCs w:val="25"/>
        </w:rPr>
        <w:t>Kolekcja designu Muzeum Śląskiego w Katowicach</w:t>
      </w:r>
    </w:p>
    <w:p w14:paraId="1292E99B" w14:textId="29188BF8" w:rsidR="006C0049" w:rsidRPr="00177F74" w:rsidRDefault="006C0049">
      <w:pPr>
        <w:rPr>
          <w:rFonts w:asciiTheme="majorHAnsi" w:hAnsiTheme="majorHAnsi" w:cstheme="majorHAnsi"/>
          <w:sz w:val="25"/>
          <w:szCs w:val="25"/>
        </w:rPr>
      </w:pPr>
    </w:p>
    <w:p w14:paraId="1315EF50" w14:textId="28E89F00" w:rsidR="00B860A4" w:rsidRPr="00177F74" w:rsidRDefault="00B860A4" w:rsidP="00B860A4">
      <w:pPr>
        <w:spacing w:after="0" w:line="276" w:lineRule="auto"/>
        <w:jc w:val="both"/>
        <w:rPr>
          <w:rFonts w:asciiTheme="majorHAnsi" w:hAnsiTheme="majorHAnsi" w:cstheme="majorHAnsi"/>
          <w:sz w:val="25"/>
          <w:szCs w:val="25"/>
        </w:rPr>
      </w:pPr>
      <w:r w:rsidRPr="00177F74">
        <w:rPr>
          <w:rFonts w:asciiTheme="majorHAnsi" w:hAnsiTheme="majorHAnsi" w:cstheme="majorHAnsi"/>
          <w:sz w:val="25"/>
          <w:szCs w:val="25"/>
        </w:rPr>
        <w:t xml:space="preserve">Zainicjowany programowo w 2020 roku projekt stworzenia nowej kolekcji muzealnej zakłada pochwycenie aktualnych propozycji wzornictwa unikatowego i przemysłowego w rozciągłości regionalnej – ogólnopolskiej – europejskiej – globalnej. </w:t>
      </w:r>
      <w:r w:rsidRPr="00177F74">
        <w:rPr>
          <w:rFonts w:asciiTheme="majorHAnsi" w:hAnsiTheme="majorHAnsi" w:cstheme="majorHAnsi"/>
          <w:sz w:val="25"/>
          <w:szCs w:val="25"/>
        </w:rPr>
        <w:t>Napędzają go</w:t>
      </w:r>
      <w:r w:rsidRPr="00177F74">
        <w:rPr>
          <w:rFonts w:asciiTheme="majorHAnsi" w:hAnsiTheme="majorHAnsi" w:cstheme="majorHAnsi"/>
          <w:sz w:val="25"/>
          <w:szCs w:val="25"/>
        </w:rPr>
        <w:t xml:space="preserve"> </w:t>
      </w:r>
      <w:r w:rsidRPr="00177F74">
        <w:rPr>
          <w:rFonts w:asciiTheme="majorHAnsi" w:hAnsiTheme="majorHAnsi" w:cstheme="majorHAnsi"/>
          <w:sz w:val="25"/>
          <w:szCs w:val="25"/>
        </w:rPr>
        <w:t>ambicje</w:t>
      </w:r>
      <w:r w:rsidRPr="00177F74">
        <w:rPr>
          <w:rFonts w:asciiTheme="majorHAnsi" w:hAnsiTheme="majorHAnsi" w:cstheme="majorHAnsi"/>
          <w:sz w:val="25"/>
          <w:szCs w:val="25"/>
        </w:rPr>
        <w:t xml:space="preserve"> szeroki</w:t>
      </w:r>
      <w:r w:rsidRPr="00177F74">
        <w:rPr>
          <w:rFonts w:asciiTheme="majorHAnsi" w:hAnsiTheme="majorHAnsi" w:cstheme="majorHAnsi"/>
          <w:sz w:val="25"/>
          <w:szCs w:val="25"/>
        </w:rPr>
        <w:t>ego</w:t>
      </w:r>
      <w:r w:rsidRPr="00177F74">
        <w:rPr>
          <w:rFonts w:asciiTheme="majorHAnsi" w:hAnsiTheme="majorHAnsi" w:cstheme="majorHAnsi"/>
          <w:sz w:val="25"/>
          <w:szCs w:val="25"/>
        </w:rPr>
        <w:t>, całościow</w:t>
      </w:r>
      <w:r w:rsidRPr="00177F74">
        <w:rPr>
          <w:rFonts w:asciiTheme="majorHAnsi" w:hAnsiTheme="majorHAnsi" w:cstheme="majorHAnsi"/>
          <w:sz w:val="25"/>
          <w:szCs w:val="25"/>
        </w:rPr>
        <w:t>ego</w:t>
      </w:r>
      <w:r w:rsidRPr="00177F74">
        <w:rPr>
          <w:rFonts w:asciiTheme="majorHAnsi" w:hAnsiTheme="majorHAnsi" w:cstheme="majorHAnsi"/>
          <w:sz w:val="25"/>
          <w:szCs w:val="25"/>
        </w:rPr>
        <w:t xml:space="preserve"> widzeni</w:t>
      </w:r>
      <w:r w:rsidRPr="00177F74">
        <w:rPr>
          <w:rFonts w:asciiTheme="majorHAnsi" w:hAnsiTheme="majorHAnsi" w:cstheme="majorHAnsi"/>
          <w:sz w:val="25"/>
          <w:szCs w:val="25"/>
        </w:rPr>
        <w:t>a</w:t>
      </w:r>
      <w:r w:rsidRPr="00177F74">
        <w:rPr>
          <w:rFonts w:asciiTheme="majorHAnsi" w:hAnsiTheme="majorHAnsi" w:cstheme="majorHAnsi"/>
          <w:sz w:val="25"/>
          <w:szCs w:val="25"/>
        </w:rPr>
        <w:t xml:space="preserve"> kultury artystycznej naszych czasów, pulsującej </w:t>
      </w:r>
      <w:r w:rsidRPr="00177F74">
        <w:rPr>
          <w:rFonts w:asciiTheme="majorHAnsi" w:hAnsiTheme="majorHAnsi" w:cstheme="majorHAnsi"/>
          <w:sz w:val="25"/>
          <w:szCs w:val="25"/>
        </w:rPr>
        <w:t xml:space="preserve">głębokimi ideami, </w:t>
      </w:r>
      <w:r w:rsidR="00EC2A5E" w:rsidRPr="00177F74">
        <w:rPr>
          <w:rFonts w:asciiTheme="majorHAnsi" w:hAnsiTheme="majorHAnsi" w:cstheme="majorHAnsi"/>
          <w:sz w:val="25"/>
          <w:szCs w:val="25"/>
        </w:rPr>
        <w:t>różnymi</w:t>
      </w:r>
      <w:r w:rsidRPr="00177F74">
        <w:rPr>
          <w:rFonts w:asciiTheme="majorHAnsi" w:hAnsiTheme="majorHAnsi" w:cstheme="majorHAnsi"/>
          <w:sz w:val="25"/>
          <w:szCs w:val="25"/>
        </w:rPr>
        <w:t xml:space="preserve"> tendencjami estetycznymi</w:t>
      </w:r>
      <w:r w:rsidRPr="00177F74">
        <w:rPr>
          <w:rFonts w:asciiTheme="majorHAnsi" w:hAnsiTheme="majorHAnsi" w:cstheme="majorHAnsi"/>
          <w:sz w:val="25"/>
          <w:szCs w:val="25"/>
        </w:rPr>
        <w:t xml:space="preserve"> i </w:t>
      </w:r>
      <w:r w:rsidRPr="00177F74">
        <w:rPr>
          <w:rFonts w:asciiTheme="majorHAnsi" w:hAnsiTheme="majorHAnsi" w:cstheme="majorHAnsi"/>
          <w:sz w:val="25"/>
          <w:szCs w:val="25"/>
        </w:rPr>
        <w:t>technologiczną</w:t>
      </w:r>
      <w:r w:rsidRPr="00177F74">
        <w:rPr>
          <w:rFonts w:asciiTheme="majorHAnsi" w:hAnsiTheme="majorHAnsi" w:cstheme="majorHAnsi"/>
          <w:sz w:val="25"/>
          <w:szCs w:val="25"/>
        </w:rPr>
        <w:t xml:space="preserve"> innowacyjnością</w:t>
      </w:r>
      <w:r w:rsidRPr="00177F74">
        <w:rPr>
          <w:rFonts w:asciiTheme="majorHAnsi" w:hAnsiTheme="majorHAnsi" w:cstheme="majorHAnsi"/>
          <w:sz w:val="25"/>
          <w:szCs w:val="25"/>
        </w:rPr>
        <w:t>.</w:t>
      </w:r>
      <w:r w:rsidRPr="00177F74">
        <w:rPr>
          <w:rFonts w:asciiTheme="majorHAnsi" w:hAnsiTheme="majorHAnsi" w:cstheme="majorHAnsi"/>
          <w:sz w:val="25"/>
          <w:szCs w:val="25"/>
        </w:rPr>
        <w:t xml:space="preserve"> </w:t>
      </w:r>
      <w:r w:rsidR="006A5DBE">
        <w:rPr>
          <w:rFonts w:asciiTheme="majorHAnsi" w:hAnsiTheme="majorHAnsi" w:cstheme="majorHAnsi"/>
          <w:sz w:val="25"/>
          <w:szCs w:val="25"/>
        </w:rPr>
        <w:t>W centrum zainteresowania sytuują się a</w:t>
      </w:r>
      <w:r w:rsidRPr="00177F74">
        <w:rPr>
          <w:rFonts w:asciiTheme="majorHAnsi" w:hAnsiTheme="majorHAnsi" w:cstheme="majorHAnsi"/>
          <w:sz w:val="25"/>
          <w:szCs w:val="25"/>
        </w:rPr>
        <w:t>rchitektura wnętrz i ich wyposażenie (począwszy od meblarstwa, na oświetleniu skończywszy), ceramika i szkło, moda i biżuteria</w:t>
      </w:r>
      <w:r w:rsidR="000C6D14">
        <w:rPr>
          <w:rFonts w:asciiTheme="majorHAnsi" w:hAnsiTheme="majorHAnsi" w:cstheme="majorHAnsi"/>
          <w:sz w:val="25"/>
          <w:szCs w:val="25"/>
        </w:rPr>
        <w:t xml:space="preserve"> oraz</w:t>
      </w:r>
      <w:r w:rsidRPr="00177F74">
        <w:rPr>
          <w:rFonts w:asciiTheme="majorHAnsi" w:hAnsiTheme="majorHAnsi" w:cstheme="majorHAnsi"/>
          <w:sz w:val="25"/>
          <w:szCs w:val="25"/>
        </w:rPr>
        <w:t xml:space="preserve"> </w:t>
      </w:r>
      <w:r w:rsidR="00177F74">
        <w:rPr>
          <w:rFonts w:asciiTheme="majorHAnsi" w:hAnsiTheme="majorHAnsi" w:cstheme="majorHAnsi"/>
          <w:sz w:val="25"/>
          <w:szCs w:val="25"/>
        </w:rPr>
        <w:t>grafika użytkowa tudzież</w:t>
      </w:r>
      <w:r w:rsidRPr="00177F74">
        <w:rPr>
          <w:rFonts w:asciiTheme="majorHAnsi" w:hAnsiTheme="majorHAnsi" w:cstheme="majorHAnsi"/>
          <w:sz w:val="25"/>
          <w:szCs w:val="25"/>
        </w:rPr>
        <w:t xml:space="preserve"> przedmioty produkcji masowej (od </w:t>
      </w:r>
      <w:r w:rsidR="00D17F94">
        <w:rPr>
          <w:rFonts w:asciiTheme="majorHAnsi" w:hAnsiTheme="majorHAnsi" w:cstheme="majorHAnsi"/>
          <w:sz w:val="25"/>
          <w:szCs w:val="25"/>
        </w:rPr>
        <w:t xml:space="preserve">reklamy </w:t>
      </w:r>
      <w:r w:rsidRPr="00177F74">
        <w:rPr>
          <w:rFonts w:asciiTheme="majorHAnsi" w:hAnsiTheme="majorHAnsi" w:cstheme="majorHAnsi"/>
          <w:sz w:val="25"/>
          <w:szCs w:val="25"/>
        </w:rPr>
        <w:t>po butelkę wody mineralnej)</w:t>
      </w:r>
      <w:r w:rsidR="006A5DBE">
        <w:rPr>
          <w:rFonts w:asciiTheme="majorHAnsi" w:hAnsiTheme="majorHAnsi" w:cstheme="majorHAnsi"/>
          <w:sz w:val="25"/>
          <w:szCs w:val="25"/>
        </w:rPr>
        <w:t>.</w:t>
      </w:r>
      <w:r w:rsidRPr="00177F74">
        <w:rPr>
          <w:rFonts w:asciiTheme="majorHAnsi" w:hAnsiTheme="majorHAnsi" w:cstheme="majorHAnsi"/>
          <w:sz w:val="25"/>
          <w:szCs w:val="25"/>
        </w:rPr>
        <w:t xml:space="preserve"> </w:t>
      </w:r>
    </w:p>
    <w:p w14:paraId="52542F60" w14:textId="344708EF" w:rsidR="00B860A4" w:rsidRPr="00177F74" w:rsidRDefault="00B860A4" w:rsidP="00D17F94">
      <w:pPr>
        <w:spacing w:after="0" w:line="276" w:lineRule="auto"/>
        <w:jc w:val="both"/>
        <w:rPr>
          <w:rFonts w:asciiTheme="majorHAnsi" w:hAnsiTheme="majorHAnsi" w:cstheme="majorHAnsi"/>
          <w:sz w:val="25"/>
          <w:szCs w:val="25"/>
        </w:rPr>
      </w:pPr>
      <w:r w:rsidRPr="00177F74">
        <w:rPr>
          <w:rFonts w:asciiTheme="majorHAnsi" w:hAnsiTheme="majorHAnsi" w:cstheme="majorHAnsi"/>
          <w:sz w:val="25"/>
          <w:szCs w:val="25"/>
        </w:rPr>
        <w:t>Plan wydarzeń towarzyszących powstawaniu nowej kolekcji obejmuje wystawy i</w:t>
      </w:r>
      <w:r w:rsidR="004F5A6C">
        <w:rPr>
          <w:rFonts w:asciiTheme="majorHAnsi" w:hAnsiTheme="majorHAnsi" w:cstheme="majorHAnsi"/>
          <w:sz w:val="25"/>
          <w:szCs w:val="25"/>
        </w:rPr>
        <w:t xml:space="preserve"> </w:t>
      </w:r>
      <w:r w:rsidRPr="00177F74">
        <w:rPr>
          <w:rFonts w:asciiTheme="majorHAnsi" w:hAnsiTheme="majorHAnsi" w:cstheme="majorHAnsi"/>
          <w:sz w:val="25"/>
          <w:szCs w:val="25"/>
        </w:rPr>
        <w:t>konferencje naukowe, a także wykłady, warsztaty, panele dyskusyjne i promocje publikacji</w:t>
      </w:r>
      <w:r w:rsidR="00D17F94">
        <w:rPr>
          <w:rFonts w:asciiTheme="majorHAnsi" w:hAnsiTheme="majorHAnsi" w:cstheme="majorHAnsi"/>
          <w:sz w:val="25"/>
          <w:szCs w:val="25"/>
        </w:rPr>
        <w:t xml:space="preserve"> tematycznych</w:t>
      </w:r>
      <w:r w:rsidRPr="00177F74">
        <w:rPr>
          <w:rFonts w:asciiTheme="majorHAnsi" w:hAnsiTheme="majorHAnsi" w:cstheme="majorHAnsi"/>
          <w:sz w:val="25"/>
          <w:szCs w:val="25"/>
        </w:rPr>
        <w:t>.</w:t>
      </w:r>
    </w:p>
    <w:p w14:paraId="0BFF33B0" w14:textId="77777777" w:rsidR="00D17F94" w:rsidRPr="00177F74" w:rsidRDefault="00D17F94">
      <w:pPr>
        <w:rPr>
          <w:rFonts w:asciiTheme="majorHAnsi" w:hAnsiTheme="majorHAnsi" w:cstheme="majorHAnsi"/>
          <w:sz w:val="25"/>
          <w:szCs w:val="25"/>
        </w:rPr>
      </w:pPr>
    </w:p>
    <w:sectPr w:rsidR="00D17F94" w:rsidRPr="00177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F7"/>
    <w:rsid w:val="000A1524"/>
    <w:rsid w:val="000C6D14"/>
    <w:rsid w:val="00177F74"/>
    <w:rsid w:val="004F5A6C"/>
    <w:rsid w:val="006A5DBE"/>
    <w:rsid w:val="006C0049"/>
    <w:rsid w:val="00B860A4"/>
    <w:rsid w:val="00D17F94"/>
    <w:rsid w:val="00E5062E"/>
    <w:rsid w:val="00E569F7"/>
    <w:rsid w:val="00EC2A5E"/>
    <w:rsid w:val="00EC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5A4E"/>
  <w15:chartTrackingRefBased/>
  <w15:docId w15:val="{286B209E-1814-4450-87B6-914A9048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Michał Burdziński</dc:creator>
  <cp:keywords/>
  <dc:description/>
  <cp:lastModifiedBy>dr Michał Burdziński</cp:lastModifiedBy>
  <cp:revision>11</cp:revision>
  <dcterms:created xsi:type="dcterms:W3CDTF">2023-01-18T09:25:00Z</dcterms:created>
  <dcterms:modified xsi:type="dcterms:W3CDTF">2023-01-18T10:08:00Z</dcterms:modified>
</cp:coreProperties>
</file>